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255A" w:rsidRDefault="005D255A" w:rsidP="005D255A">
      <w:pPr>
        <w:tabs>
          <w:tab w:val="left" w:pos="9085"/>
        </w:tabs>
        <w:ind w:firstLine="709"/>
        <w:jc w:val="center"/>
        <w:rPr>
          <w:b/>
          <w:bCs/>
          <w:sz w:val="28"/>
          <w:lang w:val="kk-KZ"/>
        </w:rPr>
      </w:pPr>
      <w:r>
        <w:rPr>
          <w:b/>
          <w:bCs/>
          <w:sz w:val="28"/>
          <w:lang w:val="kk-KZ"/>
        </w:rPr>
        <w:t xml:space="preserve">№ </w:t>
      </w:r>
      <w:r w:rsidR="00C65922">
        <w:rPr>
          <w:b/>
          <w:bCs/>
          <w:sz w:val="28"/>
        </w:rPr>
        <w:t>6</w:t>
      </w:r>
      <w:r>
        <w:rPr>
          <w:b/>
          <w:bCs/>
          <w:sz w:val="28"/>
          <w:lang w:val="kk-KZ"/>
        </w:rPr>
        <w:t xml:space="preserve">  ДӘРІС</w:t>
      </w:r>
    </w:p>
    <w:p w:rsidR="005D255A" w:rsidRDefault="005D255A" w:rsidP="005D255A">
      <w:pPr>
        <w:tabs>
          <w:tab w:val="left" w:pos="9085"/>
        </w:tabs>
        <w:ind w:firstLine="709"/>
        <w:jc w:val="center"/>
        <w:rPr>
          <w:b/>
          <w:bCs/>
          <w:sz w:val="28"/>
          <w:lang w:val="kk-KZ"/>
        </w:rPr>
      </w:pPr>
    </w:p>
    <w:p w:rsidR="005D255A" w:rsidRDefault="005D255A" w:rsidP="005D255A">
      <w:pPr>
        <w:tabs>
          <w:tab w:val="left" w:pos="9085"/>
        </w:tabs>
        <w:ind w:firstLine="709"/>
        <w:jc w:val="center"/>
        <w:rPr>
          <w:b/>
          <w:bCs/>
          <w:sz w:val="28"/>
          <w:lang w:val="kk-KZ"/>
        </w:rPr>
      </w:pPr>
      <w:r>
        <w:rPr>
          <w:b/>
          <w:bCs/>
          <w:sz w:val="28"/>
          <w:lang w:val="kk-KZ"/>
        </w:rPr>
        <w:t>ЕҢБЕК ҚҰҚЫҒЫНЫҢ НЕГІЗДЕРІ</w:t>
      </w:r>
    </w:p>
    <w:p w:rsidR="005D255A" w:rsidRDefault="005D255A" w:rsidP="005D255A">
      <w:pPr>
        <w:ind w:firstLine="709"/>
        <w:jc w:val="both"/>
        <w:rPr>
          <w:b/>
          <w:bCs/>
          <w:sz w:val="28"/>
          <w:lang w:val="kk-KZ"/>
        </w:rPr>
      </w:pPr>
    </w:p>
    <w:p w:rsidR="005D255A" w:rsidRDefault="005D255A" w:rsidP="005D255A">
      <w:pPr>
        <w:ind w:firstLine="709"/>
        <w:jc w:val="both"/>
        <w:rPr>
          <w:sz w:val="28"/>
          <w:lang w:val="kk-KZ"/>
        </w:rPr>
      </w:pPr>
      <w:r>
        <w:rPr>
          <w:b/>
          <w:bCs/>
          <w:sz w:val="28"/>
          <w:lang w:val="kk-KZ"/>
        </w:rPr>
        <w:t>Дәріс мақсаттары:</w:t>
      </w:r>
      <w:r>
        <w:rPr>
          <w:sz w:val="28"/>
          <w:lang w:val="kk-KZ"/>
        </w:rPr>
        <w:t xml:space="preserve">  </w:t>
      </w:r>
    </w:p>
    <w:p w:rsidR="005D255A" w:rsidRDefault="005D255A" w:rsidP="005D255A">
      <w:pPr>
        <w:ind w:firstLine="709"/>
        <w:jc w:val="both"/>
        <w:rPr>
          <w:sz w:val="28"/>
          <w:lang w:val="kk-KZ"/>
        </w:rPr>
      </w:pPr>
      <w:r>
        <w:rPr>
          <w:sz w:val="28"/>
          <w:lang w:val="kk-KZ"/>
        </w:rPr>
        <w:t>1. Еңбек құқығының  негізгі ұғымдармен таныстыру</w:t>
      </w:r>
    </w:p>
    <w:p w:rsidR="005D255A" w:rsidRDefault="005D255A" w:rsidP="005D255A">
      <w:pPr>
        <w:ind w:firstLine="709"/>
        <w:jc w:val="both"/>
        <w:rPr>
          <w:sz w:val="28"/>
          <w:lang w:val="kk-KZ"/>
        </w:rPr>
      </w:pPr>
      <w:r>
        <w:rPr>
          <w:sz w:val="28"/>
          <w:lang w:val="kk-KZ"/>
        </w:rPr>
        <w:t>2. Құқықтық тәрбие</w:t>
      </w:r>
    </w:p>
    <w:p w:rsidR="005D255A" w:rsidRDefault="005D255A" w:rsidP="005D255A">
      <w:pPr>
        <w:ind w:firstLine="709"/>
        <w:jc w:val="both"/>
        <w:rPr>
          <w:sz w:val="28"/>
          <w:lang w:val="kk-KZ"/>
        </w:rPr>
      </w:pPr>
      <w:bookmarkStart w:id="0" w:name="_GoBack"/>
      <w:bookmarkEnd w:id="0"/>
    </w:p>
    <w:p w:rsidR="005D255A" w:rsidRDefault="005D255A" w:rsidP="005D255A">
      <w:pPr>
        <w:tabs>
          <w:tab w:val="left" w:pos="2320"/>
        </w:tabs>
        <w:ind w:firstLine="709"/>
        <w:jc w:val="both"/>
        <w:rPr>
          <w:b/>
          <w:bCs/>
          <w:sz w:val="28"/>
          <w:lang w:val="kk-KZ"/>
        </w:rPr>
      </w:pPr>
      <w:r>
        <w:rPr>
          <w:b/>
          <w:bCs/>
          <w:sz w:val="28"/>
          <w:lang w:val="kk-KZ"/>
        </w:rPr>
        <w:t>ЖОСПАР</w:t>
      </w:r>
    </w:p>
    <w:p w:rsidR="005D255A" w:rsidRDefault="005D255A" w:rsidP="005D255A">
      <w:pPr>
        <w:tabs>
          <w:tab w:val="left" w:pos="9085"/>
        </w:tabs>
        <w:ind w:firstLine="709"/>
        <w:jc w:val="both"/>
        <w:rPr>
          <w:sz w:val="28"/>
          <w:lang w:val="kk-KZ"/>
        </w:rPr>
      </w:pPr>
      <w:r>
        <w:rPr>
          <w:sz w:val="28"/>
          <w:lang w:val="kk-KZ"/>
        </w:rPr>
        <w:t>1. Еңбек құқығының ұғымы пәні және әдістері</w:t>
      </w:r>
    </w:p>
    <w:p w:rsidR="005D255A" w:rsidRDefault="005D255A" w:rsidP="005D255A">
      <w:pPr>
        <w:tabs>
          <w:tab w:val="left" w:pos="9085"/>
        </w:tabs>
        <w:ind w:firstLine="709"/>
        <w:jc w:val="both"/>
        <w:rPr>
          <w:sz w:val="28"/>
          <w:lang w:val="kk-KZ"/>
        </w:rPr>
      </w:pPr>
      <w:r>
        <w:rPr>
          <w:sz w:val="28"/>
          <w:lang w:val="kk-KZ"/>
        </w:rPr>
        <w:t>2. Еңбек құқығының қайнар көздері</w:t>
      </w:r>
    </w:p>
    <w:p w:rsidR="005D255A" w:rsidRPr="00D447DA" w:rsidRDefault="005D255A" w:rsidP="005D255A">
      <w:pPr>
        <w:tabs>
          <w:tab w:val="left" w:pos="9085"/>
        </w:tabs>
        <w:ind w:firstLine="709"/>
        <w:jc w:val="both"/>
        <w:rPr>
          <w:b/>
          <w:bCs/>
          <w:sz w:val="28"/>
          <w:lang w:val="kk-KZ"/>
        </w:rPr>
      </w:pPr>
    </w:p>
    <w:p w:rsidR="005D255A" w:rsidRDefault="005D255A" w:rsidP="005D255A">
      <w:pPr>
        <w:tabs>
          <w:tab w:val="left" w:pos="9085"/>
        </w:tabs>
        <w:ind w:firstLine="709"/>
        <w:jc w:val="both"/>
        <w:rPr>
          <w:b/>
          <w:bCs/>
          <w:sz w:val="28"/>
          <w:lang w:val="kk-KZ"/>
        </w:rPr>
      </w:pPr>
      <w:r>
        <w:rPr>
          <w:b/>
          <w:bCs/>
          <w:sz w:val="28"/>
          <w:lang w:val="kk-KZ"/>
        </w:rPr>
        <w:t>1. Еңбек құқығының ұғымы, пәні және әдістері</w:t>
      </w:r>
    </w:p>
    <w:p w:rsidR="005D255A" w:rsidRDefault="005D255A" w:rsidP="005D255A">
      <w:pPr>
        <w:tabs>
          <w:tab w:val="left" w:pos="9085"/>
        </w:tabs>
        <w:ind w:firstLine="709"/>
        <w:jc w:val="both"/>
        <w:rPr>
          <w:sz w:val="28"/>
          <w:lang w:val="kk-KZ"/>
        </w:rPr>
      </w:pPr>
      <w:r>
        <w:rPr>
          <w:sz w:val="28"/>
          <w:lang w:val="kk-KZ"/>
        </w:rPr>
        <w:t>Еңбек құқығы дегеніміз - жұмысшылардің еңбек қатынастарың және еңбекті қолданнуға байланысты басқа да қатынастарды реттейтін құқықтық нормалардың жиынтығы. Ол бірлескен еңбек әрекетіндегі жұмысшылар мен қызметшілердің еңбегіне, сондай-ақ жеке еңбек шарты бойынша жұмыс істейтін жекелеген азаматтардың еңбегіне байланысты туындайтын коғамдық қатынастарды реттейдіы.</w:t>
      </w:r>
    </w:p>
    <w:p w:rsidR="005D255A" w:rsidRDefault="005D255A" w:rsidP="005D255A">
      <w:pPr>
        <w:pStyle w:val="21"/>
        <w:tabs>
          <w:tab w:val="left" w:pos="9085"/>
        </w:tabs>
        <w:ind w:firstLine="709"/>
        <w:jc w:val="both"/>
      </w:pPr>
      <w:r>
        <w:t>Құқықтын бұл саласы азаматтарды жұмысқа қабылдау, басқа жұмысқа ауыстыру және жұмыстан босату, жұмыс уақытының ұзақтығы, еңбекке ақы төлеудің қөлемі мен нысаны, еңбекті қорғаудағы міндетті ережелер, еңбек дауларың қараудың тәртібі және басқа да жайларды айқындайды.</w:t>
      </w:r>
    </w:p>
    <w:p w:rsidR="005D255A" w:rsidRPr="005D255A" w:rsidRDefault="005D255A" w:rsidP="005D255A">
      <w:pPr>
        <w:pStyle w:val="21"/>
        <w:tabs>
          <w:tab w:val="left" w:pos="9085"/>
        </w:tabs>
        <w:ind w:firstLine="709"/>
        <w:jc w:val="both"/>
      </w:pPr>
      <w:r>
        <w:t>Еңбек құқығының пәні  - еңбекке қаблеттілікті іске асыру, еңбекті үйымдастыру мен басқару жөніндегі мемлекеттік және жеке үйымдарда азаматтардың еңбегін қолдану жөнінде қалыптасатын жеке дара да, сондай-ақ ұжымдық та қоғамдык қатынастарды құрайды.</w:t>
      </w:r>
    </w:p>
    <w:p w:rsidR="005D255A" w:rsidRDefault="005D255A" w:rsidP="005D255A">
      <w:pPr>
        <w:pStyle w:val="21"/>
        <w:tabs>
          <w:tab w:val="left" w:pos="9085"/>
        </w:tabs>
        <w:ind w:firstLine="709"/>
        <w:jc w:val="both"/>
      </w:pPr>
      <w:r w:rsidRPr="005D255A">
        <w:t>ҚР еңбектік-құқықтық қатынастарды реттеудін төрт негізгі әдісі пайдаланады:</w:t>
      </w:r>
    </w:p>
    <w:p w:rsidR="005D255A" w:rsidRDefault="005D255A" w:rsidP="005D255A">
      <w:pPr>
        <w:tabs>
          <w:tab w:val="left" w:pos="220"/>
          <w:tab w:val="left" w:pos="9085"/>
        </w:tabs>
        <w:ind w:firstLine="709"/>
        <w:jc w:val="both"/>
        <w:rPr>
          <w:sz w:val="28"/>
          <w:lang w:val="kk-KZ"/>
        </w:rPr>
      </w:pPr>
      <w:r>
        <w:rPr>
          <w:sz w:val="28"/>
          <w:lang w:val="kk-KZ"/>
        </w:rPr>
        <w:t>1) Еңбектік-құқықтық қатынастардың шарттық түрде ғана пайда болуы, өзгеруі және тоқтатылуы;</w:t>
      </w:r>
    </w:p>
    <w:p w:rsidR="005D255A" w:rsidRDefault="005D255A" w:rsidP="005D255A">
      <w:pPr>
        <w:tabs>
          <w:tab w:val="left" w:pos="220"/>
          <w:tab w:val="left" w:pos="9085"/>
        </w:tabs>
        <w:ind w:firstLine="709"/>
        <w:jc w:val="both"/>
        <w:rPr>
          <w:sz w:val="28"/>
          <w:lang w:val="kk-KZ"/>
        </w:rPr>
      </w:pPr>
      <w:r>
        <w:rPr>
          <w:sz w:val="28"/>
          <w:lang w:val="kk-KZ"/>
        </w:rPr>
        <w:t>2)Еңбек қатынастарың реттеуде еңбек ұжымдарын және қәсіподақ үйымдарын қатыстыру;</w:t>
      </w:r>
    </w:p>
    <w:p w:rsidR="005D255A" w:rsidRDefault="005D255A" w:rsidP="005D255A">
      <w:pPr>
        <w:tabs>
          <w:tab w:val="left" w:pos="220"/>
          <w:tab w:val="left" w:pos="9085"/>
        </w:tabs>
        <w:ind w:firstLine="709"/>
        <w:jc w:val="both"/>
        <w:rPr>
          <w:sz w:val="28"/>
          <w:lang w:val="kk-KZ"/>
        </w:rPr>
      </w:pPr>
      <w:r>
        <w:rPr>
          <w:sz w:val="28"/>
          <w:lang w:val="kk-KZ"/>
        </w:rPr>
        <w:t>3) Өзара міндеттемелерді орындау мен еңбекті қорғау құқығын қамтамасыз етудін ерекше тәртібі;</w:t>
      </w:r>
    </w:p>
    <w:p w:rsidR="005D255A" w:rsidRDefault="005D255A" w:rsidP="005D255A">
      <w:pPr>
        <w:tabs>
          <w:tab w:val="left" w:pos="220"/>
          <w:tab w:val="left" w:pos="9085"/>
        </w:tabs>
        <w:ind w:firstLine="709"/>
        <w:jc w:val="both"/>
        <w:rPr>
          <w:sz w:val="28"/>
          <w:lang w:val="kk-KZ"/>
        </w:rPr>
      </w:pPr>
      <w:r>
        <w:rPr>
          <w:sz w:val="28"/>
          <w:lang w:val="kk-KZ"/>
        </w:rPr>
        <w:t>4) Еңбек жағдайларын орталықтан мемлекттік реттеу мен жергілікті жерде яғни сол қәсіпорын мекеме үйымның ішіндеғі ережелермен реттеуді үйлестіру әдісі.</w:t>
      </w:r>
    </w:p>
    <w:p w:rsidR="005D255A" w:rsidRDefault="005D255A" w:rsidP="005D255A">
      <w:pPr>
        <w:tabs>
          <w:tab w:val="left" w:pos="9085"/>
        </w:tabs>
        <w:ind w:firstLine="709"/>
        <w:jc w:val="both"/>
        <w:rPr>
          <w:b/>
          <w:bCs/>
          <w:sz w:val="28"/>
          <w:lang w:val="kk-KZ"/>
        </w:rPr>
      </w:pPr>
    </w:p>
    <w:p w:rsidR="005D255A" w:rsidRDefault="005D255A" w:rsidP="005D255A">
      <w:pPr>
        <w:tabs>
          <w:tab w:val="left" w:pos="3060"/>
          <w:tab w:val="left" w:pos="9085"/>
        </w:tabs>
        <w:ind w:firstLine="709"/>
        <w:jc w:val="both"/>
        <w:rPr>
          <w:b/>
          <w:bCs/>
          <w:sz w:val="28"/>
          <w:lang w:val="kk-KZ"/>
        </w:rPr>
      </w:pPr>
      <w:r>
        <w:rPr>
          <w:b/>
          <w:bCs/>
          <w:sz w:val="28"/>
          <w:lang w:val="kk-KZ"/>
        </w:rPr>
        <w:t>2. Еңбек құқығының қайнар көздері</w:t>
      </w:r>
    </w:p>
    <w:p w:rsidR="005D255A" w:rsidRDefault="005D255A" w:rsidP="005D255A">
      <w:pPr>
        <w:tabs>
          <w:tab w:val="left" w:pos="9085"/>
        </w:tabs>
        <w:ind w:firstLine="709"/>
        <w:jc w:val="both"/>
        <w:rPr>
          <w:sz w:val="28"/>
          <w:lang w:val="kk-KZ"/>
        </w:rPr>
      </w:pPr>
      <w:r>
        <w:rPr>
          <w:sz w:val="28"/>
          <w:lang w:val="kk-KZ"/>
        </w:rPr>
        <w:t xml:space="preserve">ҚР”Еңбек туралы” заң </w:t>
      </w:r>
    </w:p>
    <w:p w:rsidR="005D255A" w:rsidRDefault="005D255A" w:rsidP="005D255A">
      <w:pPr>
        <w:pStyle w:val="2"/>
        <w:tabs>
          <w:tab w:val="left" w:pos="9085"/>
        </w:tabs>
        <w:ind w:firstLine="709"/>
        <w:jc w:val="both"/>
      </w:pPr>
      <w:r>
        <w:lastRenderedPageBreak/>
        <w:t>Заңдар («Кәсіптік одақтар туралы»;  «Ұжымдык шарт туралы»; «Еңбекті корғау туралы»  және ҚР Президентінің заңды күші бар жарлықтары</w:t>
      </w:r>
    </w:p>
    <w:p w:rsidR="005D255A" w:rsidRDefault="005D255A" w:rsidP="005D255A">
      <w:pPr>
        <w:pStyle w:val="2"/>
        <w:ind w:firstLine="709"/>
        <w:jc w:val="both"/>
      </w:pPr>
      <w:r>
        <w:t>ҚР Ұкіметінің каулылары</w:t>
      </w:r>
    </w:p>
    <w:p w:rsidR="005D255A" w:rsidRDefault="005D255A" w:rsidP="005D255A">
      <w:pPr>
        <w:pStyle w:val="2"/>
        <w:ind w:firstLine="709"/>
        <w:jc w:val="both"/>
      </w:pPr>
      <w:r>
        <w:t>ҚР Консттуциялық Кенесінің және Жорғарғы Сотының нормативтык  қаулылары</w:t>
      </w:r>
    </w:p>
    <w:p w:rsidR="005D255A" w:rsidRDefault="005D255A" w:rsidP="005D255A">
      <w:pPr>
        <w:ind w:firstLine="709"/>
        <w:jc w:val="both"/>
        <w:rPr>
          <w:sz w:val="28"/>
          <w:lang w:val="kk-KZ"/>
        </w:rPr>
      </w:pPr>
      <w:r>
        <w:rPr>
          <w:sz w:val="28"/>
          <w:lang w:val="kk-KZ"/>
        </w:rPr>
        <w:t>Министрлыктер мен ведомстволардың нормативтык құқықтық актылері</w:t>
      </w:r>
    </w:p>
    <w:p w:rsidR="005D255A" w:rsidRDefault="005D255A" w:rsidP="005D255A">
      <w:pPr>
        <w:tabs>
          <w:tab w:val="left" w:pos="9085"/>
        </w:tabs>
        <w:ind w:firstLine="709"/>
        <w:jc w:val="both"/>
        <w:rPr>
          <w:b/>
          <w:bCs/>
          <w:sz w:val="28"/>
          <w:lang w:val="kk-KZ"/>
        </w:rPr>
      </w:pPr>
    </w:p>
    <w:p w:rsidR="00227E42" w:rsidRDefault="00227E42" w:rsidP="005D255A">
      <w:pPr>
        <w:ind w:firstLine="709"/>
      </w:pPr>
    </w:p>
    <w:sectPr w:rsidR="00227E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43C"/>
    <w:rsid w:val="00227E42"/>
    <w:rsid w:val="005D255A"/>
    <w:rsid w:val="005F143C"/>
    <w:rsid w:val="00C659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255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5D255A"/>
    <w:pPr>
      <w:keepNext/>
      <w:outlineLvl w:val="1"/>
    </w:pPr>
    <w:rPr>
      <w:sz w:val="28"/>
      <w:lang w:val="kk-KZ"/>
    </w:rPr>
  </w:style>
  <w:style w:type="paragraph" w:styleId="8">
    <w:name w:val="heading 8"/>
    <w:basedOn w:val="a"/>
    <w:next w:val="a"/>
    <w:link w:val="80"/>
    <w:qFormat/>
    <w:rsid w:val="005D255A"/>
    <w:pPr>
      <w:keepNext/>
      <w:outlineLvl w:val="7"/>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5D255A"/>
    <w:rPr>
      <w:rFonts w:ascii="Times New Roman" w:eastAsia="Times New Roman" w:hAnsi="Times New Roman" w:cs="Times New Roman"/>
      <w:sz w:val="28"/>
      <w:szCs w:val="24"/>
      <w:lang w:val="kk-KZ" w:eastAsia="ru-RU"/>
    </w:rPr>
  </w:style>
  <w:style w:type="character" w:customStyle="1" w:styleId="80">
    <w:name w:val="Заголовок 8 Знак"/>
    <w:basedOn w:val="a0"/>
    <w:link w:val="8"/>
    <w:rsid w:val="005D255A"/>
    <w:rPr>
      <w:rFonts w:ascii="Times New Roman" w:eastAsia="Times New Roman" w:hAnsi="Times New Roman" w:cs="Times New Roman"/>
      <w:b/>
      <w:bCs/>
      <w:sz w:val="28"/>
      <w:szCs w:val="24"/>
      <w:lang w:eastAsia="ru-RU"/>
    </w:rPr>
  </w:style>
  <w:style w:type="paragraph" w:styleId="21">
    <w:name w:val="Body Text 2"/>
    <w:basedOn w:val="a"/>
    <w:link w:val="22"/>
    <w:rsid w:val="005D255A"/>
    <w:rPr>
      <w:sz w:val="28"/>
      <w:lang w:val="kk-KZ"/>
    </w:rPr>
  </w:style>
  <w:style w:type="character" w:customStyle="1" w:styleId="22">
    <w:name w:val="Основной текст 2 Знак"/>
    <w:basedOn w:val="a0"/>
    <w:link w:val="21"/>
    <w:rsid w:val="005D255A"/>
    <w:rPr>
      <w:rFonts w:ascii="Times New Roman" w:eastAsia="Times New Roman" w:hAnsi="Times New Roman" w:cs="Times New Roman"/>
      <w:sz w:val="28"/>
      <w:szCs w:val="24"/>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255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5D255A"/>
    <w:pPr>
      <w:keepNext/>
      <w:outlineLvl w:val="1"/>
    </w:pPr>
    <w:rPr>
      <w:sz w:val="28"/>
      <w:lang w:val="kk-KZ"/>
    </w:rPr>
  </w:style>
  <w:style w:type="paragraph" w:styleId="8">
    <w:name w:val="heading 8"/>
    <w:basedOn w:val="a"/>
    <w:next w:val="a"/>
    <w:link w:val="80"/>
    <w:qFormat/>
    <w:rsid w:val="005D255A"/>
    <w:pPr>
      <w:keepNext/>
      <w:outlineLvl w:val="7"/>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5D255A"/>
    <w:rPr>
      <w:rFonts w:ascii="Times New Roman" w:eastAsia="Times New Roman" w:hAnsi="Times New Roman" w:cs="Times New Roman"/>
      <w:sz w:val="28"/>
      <w:szCs w:val="24"/>
      <w:lang w:val="kk-KZ" w:eastAsia="ru-RU"/>
    </w:rPr>
  </w:style>
  <w:style w:type="character" w:customStyle="1" w:styleId="80">
    <w:name w:val="Заголовок 8 Знак"/>
    <w:basedOn w:val="a0"/>
    <w:link w:val="8"/>
    <w:rsid w:val="005D255A"/>
    <w:rPr>
      <w:rFonts w:ascii="Times New Roman" w:eastAsia="Times New Roman" w:hAnsi="Times New Roman" w:cs="Times New Roman"/>
      <w:b/>
      <w:bCs/>
      <w:sz w:val="28"/>
      <w:szCs w:val="24"/>
      <w:lang w:eastAsia="ru-RU"/>
    </w:rPr>
  </w:style>
  <w:style w:type="paragraph" w:styleId="21">
    <w:name w:val="Body Text 2"/>
    <w:basedOn w:val="a"/>
    <w:link w:val="22"/>
    <w:rsid w:val="005D255A"/>
    <w:rPr>
      <w:sz w:val="28"/>
      <w:lang w:val="kk-KZ"/>
    </w:rPr>
  </w:style>
  <w:style w:type="character" w:customStyle="1" w:styleId="22">
    <w:name w:val="Основной текст 2 Знак"/>
    <w:basedOn w:val="a0"/>
    <w:link w:val="21"/>
    <w:rsid w:val="005D255A"/>
    <w:rPr>
      <w:rFonts w:ascii="Times New Roman" w:eastAsia="Times New Roman" w:hAnsi="Times New Roman" w:cs="Times New Roman"/>
      <w:sz w:val="28"/>
      <w:szCs w:val="24"/>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296</Words>
  <Characters>1689</Characters>
  <Application>Microsoft Office Word</Application>
  <DocSecurity>0</DocSecurity>
  <Lines>14</Lines>
  <Paragraphs>3</Paragraphs>
  <ScaleCrop>false</ScaleCrop>
  <Company>SPecialiST RePack</Company>
  <LinksUpToDate>false</LinksUpToDate>
  <CharactersWithSpaces>1982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dc:creator>
  <cp:keywords/>
  <dc:description/>
  <cp:lastModifiedBy>Сауле</cp:lastModifiedBy>
  <cp:revision>3</cp:revision>
  <dcterms:created xsi:type="dcterms:W3CDTF">2014-11-22T02:45:00Z</dcterms:created>
  <dcterms:modified xsi:type="dcterms:W3CDTF">2014-11-22T03:15:00Z</dcterms:modified>
</cp:coreProperties>
</file>